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4655" w14:textId="7240B8AB" w:rsidR="0051659A" w:rsidRDefault="002765E3">
      <w:pPr>
        <w:pStyle w:val="BodyText"/>
        <w:spacing w:before="39"/>
        <w:ind w:left="100"/>
      </w:pPr>
      <w:r>
        <w:t>RAC</w:t>
      </w:r>
      <w:r>
        <w:rPr>
          <w:spacing w:val="-6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14:paraId="631CE4F2" w14:textId="77777777" w:rsidR="0051659A" w:rsidRDefault="0051659A">
      <w:pPr>
        <w:pStyle w:val="BodyText"/>
        <w:spacing w:before="8"/>
        <w:rPr>
          <w:sz w:val="19"/>
        </w:rPr>
      </w:pPr>
    </w:p>
    <w:p w14:paraId="66880F59" w14:textId="77777777" w:rsidR="0051659A" w:rsidRDefault="002765E3">
      <w:pPr>
        <w:pStyle w:val="Heading1"/>
        <w:rPr>
          <w:u w:val="none"/>
        </w:rPr>
      </w:pPr>
      <w:r>
        <w:t>OGRD</w:t>
      </w:r>
      <w:r>
        <w:rPr>
          <w:spacing w:val="-5"/>
        </w:rPr>
        <w:t xml:space="preserve"> </w:t>
      </w:r>
      <w:r>
        <w:rPr>
          <w:spacing w:val="-2"/>
        </w:rPr>
        <w:t>Items:</w:t>
      </w:r>
    </w:p>
    <w:p w14:paraId="0CC1B7B4" w14:textId="77777777" w:rsidR="0051659A" w:rsidRDefault="0051659A">
      <w:pPr>
        <w:pStyle w:val="BodyText"/>
        <w:spacing w:before="11"/>
        <w:rPr>
          <w:b/>
          <w:sz w:val="14"/>
        </w:rPr>
      </w:pPr>
    </w:p>
    <w:p w14:paraId="7EB13D38" w14:textId="37F95C14" w:rsidR="0051659A" w:rsidRDefault="002765E3">
      <w:pPr>
        <w:pStyle w:val="ListParagraph"/>
        <w:numPr>
          <w:ilvl w:val="0"/>
          <w:numId w:val="1"/>
        </w:numPr>
        <w:tabs>
          <w:tab w:val="left" w:pos="820"/>
        </w:tabs>
        <w:spacing w:before="56" w:line="276" w:lineRule="auto"/>
        <w:ind w:right="1172"/>
      </w:pPr>
      <w:r>
        <w:t>demonstration of the new Spend Compass tool.</w:t>
      </w:r>
    </w:p>
    <w:p w14:paraId="7261A317" w14:textId="3CE836D0" w:rsidR="0051659A" w:rsidRDefault="002765E3">
      <w:pPr>
        <w:pStyle w:val="ListParagraph"/>
        <w:numPr>
          <w:ilvl w:val="1"/>
          <w:numId w:val="1"/>
        </w:numPr>
        <w:tabs>
          <w:tab w:val="left" w:pos="820"/>
        </w:tabs>
        <w:spacing w:line="276" w:lineRule="auto"/>
        <w:ind w:left="818" w:right="420"/>
        <w:jc w:val="left"/>
      </w:pPr>
      <w:r>
        <w:t xml:space="preserve">Introduction of Roger Feeley </w:t>
      </w:r>
    </w:p>
    <w:p w14:paraId="26BA9CAC" w14:textId="06593D86" w:rsidR="0051659A" w:rsidRDefault="002765E3">
      <w:pPr>
        <w:pStyle w:val="ListParagraph"/>
        <w:numPr>
          <w:ilvl w:val="1"/>
          <w:numId w:val="1"/>
        </w:numPr>
        <w:tabs>
          <w:tab w:val="left" w:pos="818"/>
          <w:tab w:val="left" w:pos="819"/>
        </w:tabs>
        <w:spacing w:before="1" w:line="276" w:lineRule="auto"/>
        <w:ind w:left="818" w:right="136"/>
        <w:jc w:val="left"/>
      </w:pPr>
      <w:r>
        <w:t xml:space="preserve">Cost Share </w:t>
      </w:r>
    </w:p>
    <w:p w14:paraId="3CCDD5DA" w14:textId="20F6AE3B" w:rsidR="0051659A" w:rsidRDefault="002765E3" w:rsidP="002765E3">
      <w:pPr>
        <w:pStyle w:val="ListParagraph"/>
        <w:numPr>
          <w:ilvl w:val="1"/>
          <w:numId w:val="1"/>
        </w:numPr>
        <w:tabs>
          <w:tab w:val="left" w:pos="819"/>
        </w:tabs>
        <w:spacing w:line="276" w:lineRule="auto"/>
        <w:ind w:left="818" w:right="220"/>
        <w:jc w:val="left"/>
      </w:pPr>
      <w:r>
        <w:t>SPA reminder</w:t>
      </w:r>
      <w:r>
        <w:rPr>
          <w:spacing w:val="-1"/>
        </w:rPr>
        <w:t xml:space="preserve"> </w:t>
      </w:r>
    </w:p>
    <w:p w14:paraId="3F91EF8D" w14:textId="77777777" w:rsidR="0051659A" w:rsidRDefault="0051659A">
      <w:pPr>
        <w:pStyle w:val="BodyText"/>
      </w:pPr>
    </w:p>
    <w:p w14:paraId="5C9FC884" w14:textId="77777777" w:rsidR="0051659A" w:rsidRDefault="002765E3">
      <w:pPr>
        <w:pStyle w:val="Heading1"/>
        <w:spacing w:before="138"/>
        <w:rPr>
          <w:u w:val="none"/>
        </w:rPr>
      </w:pPr>
      <w:r>
        <w:t>SPS</w:t>
      </w:r>
      <w:r>
        <w:rPr>
          <w:spacing w:val="-5"/>
        </w:rPr>
        <w:t xml:space="preserve"> </w:t>
      </w:r>
      <w:r>
        <w:rPr>
          <w:spacing w:val="-2"/>
        </w:rPr>
        <w:t>Items:</w:t>
      </w:r>
    </w:p>
    <w:p w14:paraId="78DC570D" w14:textId="77777777" w:rsidR="0051659A" w:rsidRDefault="0051659A">
      <w:pPr>
        <w:pStyle w:val="BodyText"/>
        <w:rPr>
          <w:b/>
          <w:sz w:val="15"/>
        </w:rPr>
      </w:pPr>
    </w:p>
    <w:p w14:paraId="38048B87" w14:textId="77777777" w:rsidR="0051659A" w:rsidRDefault="002765E3">
      <w:pPr>
        <w:pStyle w:val="BodyText"/>
        <w:spacing w:before="57"/>
        <w:ind w:left="100"/>
      </w:pPr>
      <w:r>
        <w:rPr>
          <w:spacing w:val="-4"/>
        </w:rPr>
        <w:t>None</w:t>
      </w:r>
    </w:p>
    <w:sectPr w:rsidR="0051659A">
      <w:type w:val="continuous"/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E1EF8"/>
    <w:multiLevelType w:val="hybridMultilevel"/>
    <w:tmpl w:val="B238885C"/>
    <w:lvl w:ilvl="0" w:tplc="91923480">
      <w:start w:val="1"/>
      <w:numFmt w:val="lowerLetter"/>
      <w:lvlText w:val="%1."/>
      <w:lvlJc w:val="left"/>
      <w:pPr>
        <w:ind w:left="8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452A434">
      <w:start w:val="1"/>
      <w:numFmt w:val="lowerLetter"/>
      <w:lvlText w:val="%2."/>
      <w:lvlJc w:val="left"/>
      <w:pPr>
        <w:ind w:left="1539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FE4E8EA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D5DC16C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08EA46B6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193EA4D2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B5DA1B7A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59161564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10D62C8A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59A"/>
    <w:rsid w:val="002765E3"/>
    <w:rsid w:val="0051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89853"/>
  <w15:docId w15:val="{0790ABA3-4B9E-4484-84CB-74F00E9F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8" w:right="11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Washington State University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Christine Rathbun</dc:creator>
  <cp:lastModifiedBy>Hecox, K</cp:lastModifiedBy>
  <cp:revision>2</cp:revision>
  <dcterms:created xsi:type="dcterms:W3CDTF">2022-08-31T16:18:00Z</dcterms:created>
  <dcterms:modified xsi:type="dcterms:W3CDTF">2022-08-31T16:19:00Z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2022-08-31T00:00:00Z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D:20130417185453</vt:lpwstr>
  </property>
</Properties>
</file>