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BC65" w14:textId="77777777" w:rsidR="00A366EA" w:rsidRPr="00A366EA" w:rsidRDefault="00BB1F20" w:rsidP="00A366EA">
      <w:pPr>
        <w:spacing w:after="0"/>
        <w:jc w:val="center"/>
        <w:rPr>
          <w:b/>
          <w:bCs/>
          <w:sz w:val="28"/>
          <w:szCs w:val="28"/>
        </w:rPr>
      </w:pPr>
      <w:r w:rsidRPr="00A366EA">
        <w:rPr>
          <w:b/>
          <w:bCs/>
          <w:sz w:val="28"/>
          <w:szCs w:val="28"/>
        </w:rPr>
        <w:t xml:space="preserve">Helpful Links from “New Faculty Research Information Series #1: </w:t>
      </w:r>
    </w:p>
    <w:p w14:paraId="5700AE20" w14:textId="5A173817" w:rsidR="00F301DC" w:rsidRPr="00A366EA" w:rsidRDefault="00BB1F20" w:rsidP="00A366EA">
      <w:pPr>
        <w:spacing w:after="0"/>
        <w:jc w:val="center"/>
        <w:rPr>
          <w:b/>
          <w:bCs/>
          <w:sz w:val="28"/>
          <w:szCs w:val="28"/>
        </w:rPr>
      </w:pPr>
      <w:r w:rsidRPr="00A366EA">
        <w:rPr>
          <w:b/>
          <w:bCs/>
          <w:sz w:val="28"/>
          <w:szCs w:val="28"/>
        </w:rPr>
        <w:t>Navigating the New Federal Funding Landscape”</w:t>
      </w:r>
    </w:p>
    <w:p w14:paraId="3564C7E6" w14:textId="77777777" w:rsidR="0062554D" w:rsidRDefault="0062554D" w:rsidP="00A366EA">
      <w:pPr>
        <w:spacing w:after="0"/>
      </w:pPr>
    </w:p>
    <w:p w14:paraId="752F6431" w14:textId="37077D75" w:rsidR="00AB7BD1" w:rsidRDefault="00AB7BD1" w:rsidP="00A366EA">
      <w:pPr>
        <w:spacing w:after="0"/>
      </w:pPr>
      <w:r>
        <w:t>General Resources</w:t>
      </w:r>
    </w:p>
    <w:p w14:paraId="543357A1" w14:textId="77777777" w:rsidR="005E556F" w:rsidRDefault="005E556F" w:rsidP="00A366EA">
      <w:pPr>
        <w:spacing w:after="0"/>
        <w:ind w:left="288"/>
      </w:pPr>
      <w:hyperlink r:id="rId5" w:history="1">
        <w:r w:rsidRPr="005E556F">
          <w:rPr>
            <w:rStyle w:val="Hyperlink"/>
          </w:rPr>
          <w:t>Office of Research summary of Federal Funding Memorandums and Executive Orders</w:t>
        </w:r>
      </w:hyperlink>
    </w:p>
    <w:p w14:paraId="6DE509EB" w14:textId="7A260E0E" w:rsidR="005E556F" w:rsidRDefault="00732D9E" w:rsidP="00A366EA">
      <w:pPr>
        <w:spacing w:after="0"/>
        <w:ind w:left="288"/>
      </w:pPr>
      <w:hyperlink r:id="rId6" w:history="1">
        <w:r w:rsidRPr="00732D9E">
          <w:rPr>
            <w:rStyle w:val="Hyperlink"/>
          </w:rPr>
          <w:t>WSU Executive Policy 02</w:t>
        </w:r>
      </w:hyperlink>
    </w:p>
    <w:p w14:paraId="6D753FCA" w14:textId="77777777" w:rsidR="0008254B" w:rsidRPr="0008254B" w:rsidRDefault="0008254B" w:rsidP="00A366EA">
      <w:pPr>
        <w:spacing w:after="0"/>
        <w:ind w:left="288"/>
      </w:pPr>
      <w:hyperlink r:id="rId7" w:history="1">
        <w:r w:rsidRPr="0008254B">
          <w:rPr>
            <w:rStyle w:val="Hyperlink"/>
          </w:rPr>
          <w:t>WSU Compliance and Civil Rights</w:t>
        </w:r>
      </w:hyperlink>
    </w:p>
    <w:p w14:paraId="7E66B9D6" w14:textId="29C1FF5D" w:rsidR="005E556F" w:rsidRPr="005E556F" w:rsidRDefault="00142776" w:rsidP="00A366EA">
      <w:pPr>
        <w:spacing w:after="0"/>
        <w:ind w:left="288"/>
      </w:pPr>
      <w:hyperlink r:id="rId8" w:history="1">
        <w:r>
          <w:rPr>
            <w:rStyle w:val="Hyperlink"/>
          </w:rPr>
          <w:t>WSU's land-grant mission</w:t>
        </w:r>
      </w:hyperlink>
    </w:p>
    <w:p w14:paraId="50B5A85C" w14:textId="77777777" w:rsidR="005E556F" w:rsidRPr="005E556F" w:rsidRDefault="005E556F" w:rsidP="00A366EA">
      <w:pPr>
        <w:spacing w:after="0"/>
        <w:ind w:left="288"/>
      </w:pPr>
      <w:hyperlink r:id="rId9" w:history="1">
        <w:r w:rsidRPr="005E556F">
          <w:rPr>
            <w:rStyle w:val="Hyperlink"/>
          </w:rPr>
          <w:t>COGR 2025 Administration Transition Information and Resources</w:t>
        </w:r>
      </w:hyperlink>
    </w:p>
    <w:p w14:paraId="6408A856" w14:textId="77777777" w:rsidR="005E556F" w:rsidRPr="005E556F" w:rsidRDefault="005E556F" w:rsidP="00A366EA">
      <w:pPr>
        <w:spacing w:after="0"/>
        <w:ind w:left="288"/>
      </w:pPr>
      <w:hyperlink r:id="rId10" w:history="1">
        <w:r w:rsidRPr="005E556F">
          <w:rPr>
            <w:rStyle w:val="Hyperlink"/>
          </w:rPr>
          <w:t>From Bill to Law: Stages of the Legislative Process</w:t>
        </w:r>
      </w:hyperlink>
    </w:p>
    <w:p w14:paraId="3B2EE00E" w14:textId="77777777" w:rsidR="005E556F" w:rsidRPr="005E556F" w:rsidRDefault="005E556F" w:rsidP="00A366EA">
      <w:pPr>
        <w:spacing w:after="0"/>
        <w:ind w:left="288"/>
      </w:pPr>
      <w:hyperlink r:id="rId11" w:history="1">
        <w:r w:rsidRPr="005E556F">
          <w:rPr>
            <w:rStyle w:val="Hyperlink"/>
          </w:rPr>
          <w:t>Congressional Appropriations Status Table Fiscal Year 2026</w:t>
        </w:r>
      </w:hyperlink>
    </w:p>
    <w:p w14:paraId="105659BF" w14:textId="77777777" w:rsidR="005E556F" w:rsidRPr="005E556F" w:rsidRDefault="005E556F" w:rsidP="00A366EA">
      <w:pPr>
        <w:spacing w:after="0"/>
        <w:ind w:left="288"/>
      </w:pPr>
      <w:hyperlink r:id="rId12" w:history="1">
        <w:r w:rsidRPr="005E556F">
          <w:rPr>
            <w:rStyle w:val="Hyperlink"/>
          </w:rPr>
          <w:t>The Appropriations Process: A Brief Overview</w:t>
        </w:r>
      </w:hyperlink>
    </w:p>
    <w:p w14:paraId="5BBDB400" w14:textId="77777777" w:rsidR="005E556F" w:rsidRPr="005E556F" w:rsidRDefault="005E556F" w:rsidP="00A366EA">
      <w:pPr>
        <w:spacing w:after="0"/>
        <w:ind w:left="288"/>
      </w:pPr>
      <w:hyperlink r:id="rId13" w:history="1">
        <w:r w:rsidRPr="005E556F">
          <w:rPr>
            <w:rStyle w:val="Hyperlink"/>
          </w:rPr>
          <w:t>AAAS Federal Budget Process 101</w:t>
        </w:r>
      </w:hyperlink>
    </w:p>
    <w:p w14:paraId="33D498F5" w14:textId="17AF4602" w:rsidR="00AB7BD1" w:rsidRDefault="005E556F" w:rsidP="00A366EA">
      <w:pPr>
        <w:spacing w:after="0"/>
        <w:ind w:left="288"/>
      </w:pPr>
      <w:hyperlink r:id="rId14" w:history="1">
        <w:r w:rsidRPr="005E556F">
          <w:rPr>
            <w:rStyle w:val="Hyperlink"/>
          </w:rPr>
          <w:t>Fiscal Year 2026 R&amp;D Appropriations Dashboard</w:t>
        </w:r>
      </w:hyperlink>
    </w:p>
    <w:p w14:paraId="3235E1E5" w14:textId="77777777" w:rsidR="00A366EA" w:rsidRDefault="00A366EA" w:rsidP="00A366EA">
      <w:pPr>
        <w:spacing w:after="0"/>
      </w:pPr>
    </w:p>
    <w:p w14:paraId="216C5982" w14:textId="6F768E16" w:rsidR="00A37AF0" w:rsidRDefault="00A37AF0" w:rsidP="00A366EA">
      <w:pPr>
        <w:spacing w:after="0"/>
      </w:pPr>
      <w:r>
        <w:t>USDA (NIFA)</w:t>
      </w:r>
    </w:p>
    <w:p w14:paraId="2D54751B" w14:textId="77777777" w:rsidR="007A2990" w:rsidRPr="007A2990" w:rsidRDefault="007A2990" w:rsidP="00A366EA">
      <w:pPr>
        <w:spacing w:after="0"/>
        <w:ind w:left="288"/>
      </w:pPr>
      <w:hyperlink r:id="rId15" w:history="1">
        <w:r w:rsidRPr="007A2990">
          <w:rPr>
            <w:rStyle w:val="Hyperlink"/>
          </w:rPr>
          <w:t>Restrictions on gain-of-function research</w:t>
        </w:r>
      </w:hyperlink>
      <w:r w:rsidRPr="007A2990">
        <w:t xml:space="preserve"> </w:t>
      </w:r>
    </w:p>
    <w:p w14:paraId="64756862" w14:textId="5172F392" w:rsidR="00A37AF0" w:rsidRDefault="007A2990" w:rsidP="00A366EA">
      <w:pPr>
        <w:spacing w:after="0"/>
        <w:ind w:left="288"/>
      </w:pPr>
      <w:hyperlink r:id="rId16" w:history="1">
        <w:r w:rsidRPr="007A2990">
          <w:rPr>
            <w:rStyle w:val="Hyperlink"/>
          </w:rPr>
          <w:t>America First Memorandum for USDA Arrangements and Research</w:t>
        </w:r>
      </w:hyperlink>
    </w:p>
    <w:p w14:paraId="1AC4CCF5" w14:textId="77777777" w:rsidR="00D1428B" w:rsidRPr="00D1428B" w:rsidRDefault="00D1428B" w:rsidP="00A366EA">
      <w:pPr>
        <w:spacing w:after="0"/>
        <w:ind w:left="288"/>
      </w:pPr>
      <w:hyperlink r:id="rId17" w:history="1">
        <w:r w:rsidRPr="00D1428B">
          <w:rPr>
            <w:rStyle w:val="Hyperlink"/>
          </w:rPr>
          <w:t>National Organic Standards Board priorities</w:t>
        </w:r>
      </w:hyperlink>
    </w:p>
    <w:p w14:paraId="3A4C9AB7" w14:textId="1761C830" w:rsidR="007A2990" w:rsidRDefault="00D1428B" w:rsidP="00A366EA">
      <w:pPr>
        <w:spacing w:after="0"/>
        <w:ind w:left="288"/>
      </w:pPr>
      <w:hyperlink r:id="rId18" w:history="1">
        <w:r w:rsidRPr="00D1428B">
          <w:rPr>
            <w:rStyle w:val="Hyperlink"/>
          </w:rPr>
          <w:t>Specialty Crop Research Initiative</w:t>
        </w:r>
      </w:hyperlink>
    </w:p>
    <w:p w14:paraId="2BE32555" w14:textId="77777777" w:rsidR="00D1428B" w:rsidRDefault="00D1428B" w:rsidP="00A366EA">
      <w:pPr>
        <w:spacing w:after="0"/>
      </w:pPr>
    </w:p>
    <w:p w14:paraId="332802F5" w14:textId="54B2A51F" w:rsidR="00BB1F20" w:rsidRDefault="00BB1F20" w:rsidP="00A366EA">
      <w:pPr>
        <w:spacing w:after="0"/>
      </w:pPr>
      <w:r>
        <w:t>HHS (NIH)</w:t>
      </w:r>
    </w:p>
    <w:p w14:paraId="77EF9896" w14:textId="77777777" w:rsidR="00BB1F20" w:rsidRPr="00BB1F20" w:rsidRDefault="00BB1F20" w:rsidP="00A366EA">
      <w:pPr>
        <w:spacing w:after="0"/>
        <w:ind w:left="288"/>
      </w:pPr>
      <w:hyperlink r:id="rId19" w:history="1">
        <w:r w:rsidRPr="00BB1F20">
          <w:rPr>
            <w:rStyle w:val="Hyperlink"/>
          </w:rPr>
          <w:t>Advancing NIH's Mission Through a Unified Strategy</w:t>
        </w:r>
      </w:hyperlink>
    </w:p>
    <w:p w14:paraId="3DBDA283" w14:textId="77777777" w:rsidR="00BB1F20" w:rsidRPr="00BB1F20" w:rsidRDefault="00BB1F20" w:rsidP="00A366EA">
      <w:pPr>
        <w:spacing w:after="0"/>
        <w:ind w:left="288"/>
      </w:pPr>
      <w:hyperlink r:id="rId20" w:history="1">
        <w:r w:rsidRPr="00BB1F20">
          <w:rPr>
            <w:rStyle w:val="Hyperlink"/>
          </w:rPr>
          <w:t>NOT-OD-23-163</w:t>
        </w:r>
      </w:hyperlink>
    </w:p>
    <w:p w14:paraId="2F104459" w14:textId="77777777" w:rsidR="00BB1F20" w:rsidRPr="00BB1F20" w:rsidRDefault="00BB1F20" w:rsidP="00A366EA">
      <w:pPr>
        <w:spacing w:after="0"/>
        <w:ind w:left="288"/>
      </w:pPr>
      <w:r w:rsidRPr="00BB1F20">
        <w:t>(</w:t>
      </w:r>
      <w:hyperlink r:id="rId21" w:history="1">
        <w:r w:rsidRPr="00BB1F20">
          <w:rPr>
            <w:rStyle w:val="Hyperlink"/>
          </w:rPr>
          <w:t xml:space="preserve">NOT-OD-25-116 </w:t>
        </w:r>
      </w:hyperlink>
    </w:p>
    <w:p w14:paraId="1E1ACC1F" w14:textId="77777777" w:rsidR="00BB1F20" w:rsidRPr="00BB1F20" w:rsidRDefault="00BB1F20" w:rsidP="00A366EA">
      <w:pPr>
        <w:spacing w:after="0"/>
        <w:ind w:left="288"/>
      </w:pPr>
      <w:hyperlink r:id="rId22" w:history="1">
        <w:r w:rsidRPr="00BB1F20">
          <w:rPr>
            <w:rStyle w:val="Hyperlink"/>
          </w:rPr>
          <w:t>NIH Fellowship Applications and Review process</w:t>
        </w:r>
      </w:hyperlink>
    </w:p>
    <w:p w14:paraId="25EF6885" w14:textId="7BE255E1" w:rsidR="00BB1F20" w:rsidRPr="00BB1F20" w:rsidRDefault="00BB1F20" w:rsidP="00A366EA">
      <w:pPr>
        <w:spacing w:after="0"/>
        <w:ind w:left="288"/>
      </w:pPr>
      <w:hyperlink r:id="rId23" w:history="1">
        <w:r w:rsidRPr="00BB1F20">
          <w:rPr>
            <w:rStyle w:val="Hyperlink"/>
          </w:rPr>
          <w:t>NOT-OD-25-127</w:t>
        </w:r>
      </w:hyperlink>
    </w:p>
    <w:p w14:paraId="4FBBF9F5" w14:textId="77777777" w:rsidR="00E9458F" w:rsidRPr="00E9458F" w:rsidRDefault="00E9458F" w:rsidP="00A366EA">
      <w:pPr>
        <w:spacing w:after="0"/>
        <w:ind w:left="288"/>
      </w:pPr>
      <w:hyperlink r:id="rId24" w:history="1">
        <w:r w:rsidRPr="00E9458F">
          <w:rPr>
            <w:rStyle w:val="Hyperlink"/>
          </w:rPr>
          <w:t xml:space="preserve">Supreme court supports NIH cancellations </w:t>
        </w:r>
      </w:hyperlink>
    </w:p>
    <w:p w14:paraId="797113B4" w14:textId="77777777" w:rsidR="00E9458F" w:rsidRDefault="00E9458F" w:rsidP="00A366EA">
      <w:pPr>
        <w:spacing w:after="0"/>
        <w:ind w:left="288"/>
      </w:pPr>
      <w:hyperlink r:id="rId25" w:history="1">
        <w:r w:rsidRPr="00E9458F">
          <w:rPr>
            <w:rStyle w:val="Hyperlink"/>
          </w:rPr>
          <w:t>How Does NIH Initiative to Prioritize Human-Based Research Affect Research Proposing the Use of Laboratory Animals?</w:t>
        </w:r>
      </w:hyperlink>
    </w:p>
    <w:p w14:paraId="2304BA8E" w14:textId="77777777" w:rsidR="004733FA" w:rsidRPr="004733FA" w:rsidRDefault="004733FA" w:rsidP="00A366EA">
      <w:pPr>
        <w:spacing w:after="0"/>
        <w:ind w:left="288"/>
      </w:pPr>
      <w:hyperlink r:id="rId26" w:history="1">
        <w:r w:rsidRPr="004733FA">
          <w:rPr>
            <w:rStyle w:val="Hyperlink"/>
          </w:rPr>
          <w:t>NIH chief calls for immediate research review, dangling threat of project termination</w:t>
        </w:r>
      </w:hyperlink>
    </w:p>
    <w:p w14:paraId="0775A6B1" w14:textId="77777777" w:rsidR="004733FA" w:rsidRPr="004733FA" w:rsidRDefault="004733FA" w:rsidP="00A366EA">
      <w:pPr>
        <w:spacing w:after="0"/>
        <w:ind w:left="288"/>
      </w:pPr>
      <w:r w:rsidRPr="004733FA">
        <w:t xml:space="preserve"> </w:t>
      </w:r>
      <w:hyperlink r:id="rId27" w:history="1">
        <w:r w:rsidRPr="004733FA">
          <w:rPr>
            <w:rStyle w:val="Hyperlink"/>
          </w:rPr>
          <w:t>Political Oversight During Trump Administration Linked to Delays in NIH Grant Approvals</w:t>
        </w:r>
      </w:hyperlink>
    </w:p>
    <w:p w14:paraId="47888441" w14:textId="77777777" w:rsidR="004733FA" w:rsidRPr="004733FA" w:rsidRDefault="004733FA" w:rsidP="00A366EA">
      <w:pPr>
        <w:spacing w:after="0"/>
        <w:ind w:left="288"/>
      </w:pPr>
      <w:hyperlink r:id="rId28" w:history="1">
        <w:r w:rsidRPr="004733FA">
          <w:rPr>
            <w:rStyle w:val="Hyperlink"/>
          </w:rPr>
          <w:t>Layers of political oversight have ‘put sand in the gears’ of NIH grant funding</w:t>
        </w:r>
      </w:hyperlink>
    </w:p>
    <w:p w14:paraId="5B46950B" w14:textId="77777777" w:rsidR="004733FA" w:rsidRPr="004733FA" w:rsidRDefault="004733FA" w:rsidP="00A366EA">
      <w:pPr>
        <w:spacing w:after="0"/>
        <w:ind w:left="288"/>
      </w:pPr>
      <w:hyperlink r:id="rId29" w:history="1">
        <w:r w:rsidRPr="004733FA">
          <w:rPr>
            <w:rStyle w:val="Hyperlink"/>
          </w:rPr>
          <w:t>‘It’s carnage’: Former NIH director decries Trump administration efforts to slash research spending</w:t>
        </w:r>
      </w:hyperlink>
    </w:p>
    <w:p w14:paraId="3DD0A242" w14:textId="77777777" w:rsidR="004733FA" w:rsidRPr="004733FA" w:rsidRDefault="004733FA" w:rsidP="00A366EA">
      <w:pPr>
        <w:spacing w:after="0"/>
        <w:ind w:left="288"/>
      </w:pPr>
      <w:hyperlink r:id="rId30" w:history="1">
        <w:r w:rsidRPr="004733FA">
          <w:rPr>
            <w:rStyle w:val="Hyperlink"/>
          </w:rPr>
          <w:t>NIH employees publish ‘Bethesda Declaration’ in dissent of Trump administration policies</w:t>
        </w:r>
      </w:hyperlink>
    </w:p>
    <w:p w14:paraId="07EDA0F6" w14:textId="77777777" w:rsidR="004733FA" w:rsidRPr="004733FA" w:rsidRDefault="004733FA" w:rsidP="00A366EA">
      <w:pPr>
        <w:spacing w:after="0"/>
        <w:ind w:left="288"/>
      </w:pPr>
      <w:hyperlink r:id="rId31" w:history="1">
        <w:r w:rsidRPr="004733FA">
          <w:rPr>
            <w:rStyle w:val="Hyperlink"/>
          </w:rPr>
          <w:t>NIH scientists call on director to protect biomedical research</w:t>
        </w:r>
      </w:hyperlink>
    </w:p>
    <w:p w14:paraId="3EE6440C" w14:textId="0B54EDBE" w:rsidR="004733FA" w:rsidRDefault="004733FA" w:rsidP="00A366EA">
      <w:pPr>
        <w:spacing w:after="0"/>
        <w:ind w:left="288"/>
      </w:pPr>
      <w:hyperlink r:id="rId32" w:history="1">
        <w:r w:rsidRPr="004733FA">
          <w:rPr>
            <w:rStyle w:val="Hyperlink"/>
          </w:rPr>
          <w:t>Stand Up for Science</w:t>
        </w:r>
      </w:hyperlink>
    </w:p>
    <w:p w14:paraId="2BBA20C0" w14:textId="67225607" w:rsidR="00E9458F" w:rsidRDefault="00CF2FA4" w:rsidP="00A366EA">
      <w:pPr>
        <w:spacing w:after="0"/>
        <w:ind w:left="288"/>
      </w:pPr>
      <w:hyperlink r:id="rId33" w:history="1">
        <w:r w:rsidRPr="00CF2FA4">
          <w:rPr>
            <w:rStyle w:val="Hyperlink"/>
          </w:rPr>
          <w:t xml:space="preserve">Office of Research Resource (CDC, NIH) </w:t>
        </w:r>
      </w:hyperlink>
    </w:p>
    <w:p w14:paraId="5E09CE13" w14:textId="77777777" w:rsidR="00A366EA" w:rsidRDefault="00A366EA" w:rsidP="00A366EA">
      <w:pPr>
        <w:spacing w:after="0"/>
      </w:pPr>
    </w:p>
    <w:p w14:paraId="393BC466" w14:textId="74C72EA9" w:rsidR="00E9458F" w:rsidRDefault="00CA21B0" w:rsidP="00A366EA">
      <w:pPr>
        <w:spacing w:after="0"/>
      </w:pPr>
      <w:r>
        <w:t>N</w:t>
      </w:r>
      <w:r w:rsidR="008534A3">
        <w:t xml:space="preserve">ational </w:t>
      </w:r>
      <w:r>
        <w:t>S</w:t>
      </w:r>
      <w:r w:rsidR="008534A3">
        <w:t xml:space="preserve">cience </w:t>
      </w:r>
      <w:r>
        <w:t>F</w:t>
      </w:r>
      <w:r w:rsidR="008534A3">
        <w:t>oundation</w:t>
      </w:r>
    </w:p>
    <w:p w14:paraId="1E0B7EAB" w14:textId="77777777" w:rsidR="0062554D" w:rsidRPr="0062554D" w:rsidRDefault="0062554D" w:rsidP="0062554D">
      <w:pPr>
        <w:spacing w:after="0"/>
        <w:ind w:left="288"/>
      </w:pPr>
      <w:hyperlink r:id="rId34" w:history="1">
        <w:r w:rsidRPr="0062554D">
          <w:rPr>
            <w:rStyle w:val="Hyperlink"/>
          </w:rPr>
          <w:t>Updates on NSF Priorities</w:t>
        </w:r>
      </w:hyperlink>
      <w:r w:rsidRPr="0062554D">
        <w:t xml:space="preserve">; </w:t>
      </w:r>
      <w:hyperlink r:id="rId35" w:history="1">
        <w:r w:rsidRPr="0062554D">
          <w:rPr>
            <w:rStyle w:val="Hyperlink"/>
          </w:rPr>
          <w:t>FAQs</w:t>
        </w:r>
      </w:hyperlink>
    </w:p>
    <w:p w14:paraId="3A073120" w14:textId="77777777" w:rsidR="0062554D" w:rsidRPr="0062554D" w:rsidRDefault="0062554D" w:rsidP="0062554D">
      <w:pPr>
        <w:spacing w:after="0"/>
        <w:ind w:left="288"/>
      </w:pPr>
      <w:hyperlink r:id="rId36" w:history="1">
        <w:r w:rsidRPr="0062554D">
          <w:rPr>
            <w:rStyle w:val="Hyperlink"/>
          </w:rPr>
          <w:t>National Science Foundation freezes payments in response to Trump's executive actions</w:t>
        </w:r>
      </w:hyperlink>
    </w:p>
    <w:p w14:paraId="40F46BA5" w14:textId="77777777" w:rsidR="0062554D" w:rsidRPr="0062554D" w:rsidRDefault="0062554D" w:rsidP="0062554D">
      <w:pPr>
        <w:spacing w:after="0"/>
        <w:ind w:left="288"/>
      </w:pPr>
      <w:hyperlink r:id="rId37" w:history="1">
        <w:r w:rsidRPr="0062554D">
          <w:rPr>
            <w:rStyle w:val="Hyperlink"/>
          </w:rPr>
          <w:t>Exclusive: how NSF is scouring research grants for violations of Trump's orders</w:t>
        </w:r>
      </w:hyperlink>
    </w:p>
    <w:p w14:paraId="7BD27CAB" w14:textId="77777777" w:rsidR="0062554D" w:rsidRPr="0062554D" w:rsidRDefault="0062554D" w:rsidP="0062554D">
      <w:pPr>
        <w:spacing w:after="0"/>
        <w:ind w:left="288"/>
      </w:pPr>
      <w:hyperlink r:id="rId38" w:history="1">
        <w:r w:rsidRPr="0062554D">
          <w:rPr>
            <w:rStyle w:val="Hyperlink"/>
          </w:rPr>
          <w:t>National Science Foundation Sets New Priorities</w:t>
        </w:r>
      </w:hyperlink>
      <w:r w:rsidRPr="0062554D">
        <w:t xml:space="preserve"> </w:t>
      </w:r>
    </w:p>
    <w:p w14:paraId="5505A342" w14:textId="77777777" w:rsidR="0062554D" w:rsidRPr="0062554D" w:rsidRDefault="0062554D" w:rsidP="0062554D">
      <w:pPr>
        <w:spacing w:after="0"/>
        <w:ind w:left="288"/>
      </w:pPr>
      <w:hyperlink r:id="rId39" w:history="1">
        <w:r w:rsidRPr="0062554D">
          <w:rPr>
            <w:rStyle w:val="Hyperlink"/>
          </w:rPr>
          <w:t>NSF Implementation of Recent Executive Orders</w:t>
        </w:r>
      </w:hyperlink>
    </w:p>
    <w:p w14:paraId="5454ED9F" w14:textId="77777777" w:rsidR="0062554D" w:rsidRPr="0062554D" w:rsidRDefault="0062554D" w:rsidP="0062554D">
      <w:pPr>
        <w:spacing w:after="0"/>
        <w:ind w:left="288"/>
      </w:pPr>
      <w:hyperlink r:id="rId40" w:history="1">
        <w:r w:rsidRPr="0062554D">
          <w:rPr>
            <w:rStyle w:val="Hyperlink"/>
          </w:rPr>
          <w:t>Exclusive: Trump team freezes new NSF awards – cand could soon axe hundreds of grants</w:t>
        </w:r>
      </w:hyperlink>
    </w:p>
    <w:p w14:paraId="592CD403" w14:textId="77777777" w:rsidR="0062554D" w:rsidRPr="0062554D" w:rsidRDefault="0062554D" w:rsidP="0062554D">
      <w:pPr>
        <w:spacing w:after="0"/>
        <w:ind w:left="288"/>
      </w:pPr>
      <w:hyperlink r:id="rId41" w:history="1">
        <w:r w:rsidRPr="0062554D">
          <w:rPr>
            <w:rStyle w:val="Hyperlink"/>
          </w:rPr>
          <w:t>These Words are Disappearing in the New Trump Administration</w:t>
        </w:r>
      </w:hyperlink>
    </w:p>
    <w:p w14:paraId="27CE5C78" w14:textId="77777777" w:rsidR="0062554D" w:rsidRPr="0062554D" w:rsidRDefault="0062554D" w:rsidP="0062554D">
      <w:pPr>
        <w:spacing w:after="0"/>
        <w:ind w:left="288"/>
      </w:pPr>
      <w:hyperlink r:id="rId42" w:history="1">
        <w:r w:rsidRPr="0062554D">
          <w:rPr>
            <w:rStyle w:val="Hyperlink"/>
          </w:rPr>
          <w:t xml:space="preserve">Exclusive: NSF face radical shake-up as officials </w:t>
        </w:r>
        <w:proofErr w:type="gramStart"/>
        <w:r w:rsidRPr="0062554D">
          <w:rPr>
            <w:rStyle w:val="Hyperlink"/>
          </w:rPr>
          <w:t>abolish</w:t>
        </w:r>
        <w:proofErr w:type="gramEnd"/>
        <w:r w:rsidRPr="0062554D">
          <w:rPr>
            <w:rStyle w:val="Hyperlink"/>
          </w:rPr>
          <w:t xml:space="preserve"> its 37 divisions</w:t>
        </w:r>
      </w:hyperlink>
    </w:p>
    <w:p w14:paraId="05284DC4" w14:textId="29F45903" w:rsidR="00E9458F" w:rsidRPr="00E9458F" w:rsidRDefault="0062554D" w:rsidP="0062554D">
      <w:pPr>
        <w:spacing w:after="0"/>
        <w:ind w:left="288"/>
      </w:pPr>
      <w:hyperlink r:id="rId43" w:history="1">
        <w:r w:rsidRPr="0062554D">
          <w:rPr>
            <w:rStyle w:val="Hyperlink"/>
          </w:rPr>
          <w:t>NSF slashes most career executive roles after shedding one-third of staff</w:t>
        </w:r>
      </w:hyperlink>
    </w:p>
    <w:p w14:paraId="6CFD053C" w14:textId="77777777" w:rsidR="00BB1F20" w:rsidRDefault="00BB1F20" w:rsidP="0062554D">
      <w:pPr>
        <w:spacing w:after="0"/>
      </w:pPr>
    </w:p>
    <w:p w14:paraId="4A57590F" w14:textId="50000284" w:rsidR="0062554D" w:rsidRDefault="0062554D" w:rsidP="0062554D">
      <w:pPr>
        <w:spacing w:after="0"/>
      </w:pPr>
      <w:r>
        <w:t>D</w:t>
      </w:r>
      <w:r w:rsidR="008534A3">
        <w:t>epartment of Energy</w:t>
      </w:r>
    </w:p>
    <w:p w14:paraId="1005CE8F" w14:textId="05898010" w:rsidR="000C7971" w:rsidRDefault="008863C7" w:rsidP="00FB2FB3">
      <w:pPr>
        <w:spacing w:after="0"/>
        <w:ind w:left="288"/>
      </w:pPr>
      <w:hyperlink r:id="rId44" w:history="1">
        <w:r w:rsidRPr="008863C7">
          <w:rPr>
            <w:rStyle w:val="Hyperlink"/>
          </w:rPr>
          <w:t>NOFOs aimed at securing critical minerals and materials on American soil</w:t>
        </w:r>
      </w:hyperlink>
    </w:p>
    <w:p w14:paraId="1218694C" w14:textId="77777777" w:rsidR="00FB2FB3" w:rsidRPr="00FB2FB3" w:rsidRDefault="00FB2FB3" w:rsidP="00FB2FB3">
      <w:pPr>
        <w:spacing w:after="0"/>
        <w:ind w:left="288"/>
      </w:pPr>
      <w:hyperlink r:id="rId45" w:history="1">
        <w:r w:rsidRPr="00FB2FB3">
          <w:rPr>
            <w:rStyle w:val="Hyperlink"/>
          </w:rPr>
          <w:t>Unleashing American Energy</w:t>
        </w:r>
      </w:hyperlink>
    </w:p>
    <w:p w14:paraId="4D8C4048" w14:textId="77777777" w:rsidR="00FB2FB3" w:rsidRPr="00FB2FB3" w:rsidRDefault="00FB2FB3" w:rsidP="00FB2FB3">
      <w:pPr>
        <w:spacing w:after="0"/>
        <w:ind w:left="288"/>
      </w:pPr>
      <w:hyperlink r:id="rId46" w:history="1">
        <w:r w:rsidRPr="00FB2FB3">
          <w:rPr>
            <w:rStyle w:val="Hyperlink"/>
          </w:rPr>
          <w:t>Day One Actions</w:t>
        </w:r>
      </w:hyperlink>
    </w:p>
    <w:p w14:paraId="188AE26D" w14:textId="77777777" w:rsidR="00FB2FB3" w:rsidRPr="00FB2FB3" w:rsidRDefault="00FB2FB3" w:rsidP="00FB2FB3">
      <w:pPr>
        <w:spacing w:after="0"/>
        <w:ind w:left="288"/>
      </w:pPr>
      <w:hyperlink r:id="rId47" w:history="1">
        <w:r w:rsidRPr="00FB2FB3">
          <w:rPr>
            <w:rStyle w:val="Hyperlink"/>
          </w:rPr>
          <w:t>Establishing the National Energy Dominance Council</w:t>
        </w:r>
      </w:hyperlink>
    </w:p>
    <w:p w14:paraId="231D2207" w14:textId="77777777" w:rsidR="00FB2FB3" w:rsidRPr="00FB2FB3" w:rsidRDefault="00FB2FB3" w:rsidP="00FB2FB3">
      <w:pPr>
        <w:spacing w:after="0"/>
        <w:ind w:left="288"/>
      </w:pPr>
      <w:hyperlink r:id="rId48" w:history="1">
        <w:r w:rsidRPr="00FB2FB3">
          <w:rPr>
            <w:rStyle w:val="Hyperlink"/>
          </w:rPr>
          <w:t>AI Leadership and Nuclear Modernization</w:t>
        </w:r>
      </w:hyperlink>
    </w:p>
    <w:p w14:paraId="2FAF2363" w14:textId="77777777" w:rsidR="00FB2FB3" w:rsidRPr="00FB2FB3" w:rsidRDefault="00FB2FB3" w:rsidP="00FB2FB3">
      <w:pPr>
        <w:spacing w:after="0"/>
        <w:ind w:left="288"/>
      </w:pPr>
      <w:hyperlink r:id="rId49" w:history="1">
        <w:r w:rsidRPr="00FB2FB3">
          <w:rPr>
            <w:rStyle w:val="Hyperlink"/>
          </w:rPr>
          <w:t>AI Collaboration Event</w:t>
        </w:r>
      </w:hyperlink>
    </w:p>
    <w:p w14:paraId="6CED5352" w14:textId="77777777" w:rsidR="00FB2FB3" w:rsidRPr="00FB2FB3" w:rsidRDefault="00FB2FB3" w:rsidP="00FB2FB3">
      <w:pPr>
        <w:spacing w:after="0"/>
        <w:ind w:left="288"/>
      </w:pPr>
      <w:hyperlink r:id="rId50" w:history="1">
        <w:r w:rsidRPr="00FB2FB3">
          <w:rPr>
            <w:rStyle w:val="Hyperlink"/>
          </w:rPr>
          <w:t>Reactor Fuel Safety Testing with Japan</w:t>
        </w:r>
      </w:hyperlink>
    </w:p>
    <w:p w14:paraId="67A26021" w14:textId="77777777" w:rsidR="00FB2FB3" w:rsidRPr="00FB2FB3" w:rsidRDefault="00FB2FB3" w:rsidP="00FB2FB3">
      <w:pPr>
        <w:spacing w:after="0"/>
        <w:ind w:left="288"/>
      </w:pPr>
      <w:hyperlink r:id="rId51" w:history="1">
        <w:r w:rsidRPr="00FB2FB3">
          <w:rPr>
            <w:rStyle w:val="Hyperlink"/>
          </w:rPr>
          <w:t>Deregulation at National Weapons and Science Labs</w:t>
        </w:r>
      </w:hyperlink>
    </w:p>
    <w:p w14:paraId="5B4ECF31" w14:textId="77777777" w:rsidR="00FB2FB3" w:rsidRPr="00FB2FB3" w:rsidRDefault="00FB2FB3" w:rsidP="00FB2FB3">
      <w:pPr>
        <w:spacing w:after="0"/>
        <w:ind w:left="288"/>
      </w:pPr>
      <w:hyperlink r:id="rId52" w:history="1">
        <w:r w:rsidRPr="00FB2FB3">
          <w:rPr>
            <w:rStyle w:val="Hyperlink"/>
          </w:rPr>
          <w:t>Coal Tech and Supply Chains</w:t>
        </w:r>
      </w:hyperlink>
    </w:p>
    <w:p w14:paraId="796F78A4" w14:textId="77777777" w:rsidR="00FB2FB3" w:rsidRPr="00FB2FB3" w:rsidRDefault="00FB2FB3" w:rsidP="00FB2FB3">
      <w:pPr>
        <w:spacing w:after="0"/>
        <w:ind w:left="288"/>
      </w:pPr>
      <w:hyperlink r:id="rId53" w:history="1">
        <w:r w:rsidRPr="00FB2FB3">
          <w:rPr>
            <w:rStyle w:val="Hyperlink"/>
          </w:rPr>
          <w:t>15% Indirect Cost Rate</w:t>
        </w:r>
      </w:hyperlink>
    </w:p>
    <w:p w14:paraId="447436B8" w14:textId="77777777" w:rsidR="00FB2FB3" w:rsidRPr="00FB2FB3" w:rsidRDefault="00FB2FB3" w:rsidP="00FB2FB3">
      <w:pPr>
        <w:spacing w:after="0"/>
        <w:ind w:left="288"/>
      </w:pPr>
      <w:hyperlink r:id="rId54" w:history="1">
        <w:r w:rsidRPr="00FB2FB3">
          <w:rPr>
            <w:rStyle w:val="Hyperlink"/>
          </w:rPr>
          <w:t>Scientists rush to bolster climate funding Trump administration aims to undo</w:t>
        </w:r>
      </w:hyperlink>
    </w:p>
    <w:p w14:paraId="34A41670" w14:textId="153036A5" w:rsidR="00FB2FB3" w:rsidRDefault="00FB2FB3" w:rsidP="00FB2FB3">
      <w:pPr>
        <w:spacing w:after="0"/>
        <w:ind w:left="288"/>
      </w:pPr>
      <w:hyperlink r:id="rId55" w:history="1">
        <w:r w:rsidRPr="00FB2FB3">
          <w:rPr>
            <w:rStyle w:val="Hyperlink"/>
          </w:rPr>
          <w:t>US proposes nearly $1 billion in funds for critical minerals, materials</w:t>
        </w:r>
      </w:hyperlink>
    </w:p>
    <w:p w14:paraId="6F7A364B" w14:textId="77777777" w:rsidR="00732B02" w:rsidRDefault="00732B02" w:rsidP="00FB2FB3">
      <w:pPr>
        <w:spacing w:after="0"/>
        <w:ind w:left="288"/>
      </w:pPr>
    </w:p>
    <w:p w14:paraId="14E6D275" w14:textId="3304A220" w:rsidR="00732B02" w:rsidRDefault="00732B02" w:rsidP="00732B02">
      <w:pPr>
        <w:spacing w:after="0"/>
      </w:pPr>
      <w:r>
        <w:t>Department of Defense</w:t>
      </w:r>
    </w:p>
    <w:p w14:paraId="3C97A7DF" w14:textId="77777777" w:rsidR="008E2B8B" w:rsidRPr="008E2B8B" w:rsidRDefault="008E2B8B" w:rsidP="008E2B8B">
      <w:pPr>
        <w:spacing w:after="0"/>
        <w:ind w:left="288"/>
      </w:pPr>
      <w:hyperlink r:id="rId56" w:history="1">
        <w:r w:rsidRPr="008E2B8B">
          <w:rPr>
            <w:rStyle w:val="Hyperlink"/>
          </w:rPr>
          <w:t>Fewer Earmarks</w:t>
        </w:r>
      </w:hyperlink>
    </w:p>
    <w:p w14:paraId="65F558E7" w14:textId="210FECA2" w:rsidR="00732B02" w:rsidRDefault="008E2B8B" w:rsidP="008E2B8B">
      <w:pPr>
        <w:spacing w:after="0"/>
        <w:ind w:left="288"/>
      </w:pPr>
      <w:hyperlink r:id="rId57" w:history="1">
        <w:r w:rsidRPr="008E2B8B">
          <w:rPr>
            <w:rStyle w:val="Hyperlink"/>
          </w:rPr>
          <w:t>Risk-Based Decision Matrix</w:t>
        </w:r>
      </w:hyperlink>
    </w:p>
    <w:sectPr w:rsidR="0073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566"/>
    <w:multiLevelType w:val="hybridMultilevel"/>
    <w:tmpl w:val="2B828DD4"/>
    <w:lvl w:ilvl="0" w:tplc="A6EAD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80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EA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06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06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48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0F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C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A5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3E0EF5"/>
    <w:multiLevelType w:val="hybridMultilevel"/>
    <w:tmpl w:val="E8E65ADC"/>
    <w:lvl w:ilvl="0" w:tplc="10341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62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61C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23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47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8C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65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8C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8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5C723D"/>
    <w:multiLevelType w:val="hybridMultilevel"/>
    <w:tmpl w:val="DD06D7FA"/>
    <w:lvl w:ilvl="0" w:tplc="46824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C2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165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6B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E9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E4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0B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2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24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3E21AA"/>
    <w:multiLevelType w:val="hybridMultilevel"/>
    <w:tmpl w:val="617C4C8E"/>
    <w:lvl w:ilvl="0" w:tplc="73389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87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84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E4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00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AF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A2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A9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CB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B6722B"/>
    <w:multiLevelType w:val="hybridMultilevel"/>
    <w:tmpl w:val="E65E4C6A"/>
    <w:lvl w:ilvl="0" w:tplc="F976B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85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5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4F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C9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6D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4A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A4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082C2B"/>
    <w:multiLevelType w:val="hybridMultilevel"/>
    <w:tmpl w:val="6C268430"/>
    <w:lvl w:ilvl="0" w:tplc="C1708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ACB6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0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CE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66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E0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CF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E5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AAF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597452">
    <w:abstractNumId w:val="1"/>
  </w:num>
  <w:num w:numId="2" w16cid:durableId="1338118845">
    <w:abstractNumId w:val="5"/>
  </w:num>
  <w:num w:numId="3" w16cid:durableId="1237863949">
    <w:abstractNumId w:val="3"/>
  </w:num>
  <w:num w:numId="4" w16cid:durableId="828601041">
    <w:abstractNumId w:val="2"/>
  </w:num>
  <w:num w:numId="5" w16cid:durableId="1898664655">
    <w:abstractNumId w:val="4"/>
  </w:num>
  <w:num w:numId="6" w16cid:durableId="2294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20"/>
    <w:rsid w:val="0008254B"/>
    <w:rsid w:val="000C7971"/>
    <w:rsid w:val="00142776"/>
    <w:rsid w:val="002B2F26"/>
    <w:rsid w:val="004733FA"/>
    <w:rsid w:val="005D431D"/>
    <w:rsid w:val="005E556F"/>
    <w:rsid w:val="0062554D"/>
    <w:rsid w:val="00732B02"/>
    <w:rsid w:val="00732D9E"/>
    <w:rsid w:val="007A2990"/>
    <w:rsid w:val="007D7751"/>
    <w:rsid w:val="008534A3"/>
    <w:rsid w:val="00856F67"/>
    <w:rsid w:val="008863C7"/>
    <w:rsid w:val="008E2B8B"/>
    <w:rsid w:val="00A366EA"/>
    <w:rsid w:val="00A37AF0"/>
    <w:rsid w:val="00A73444"/>
    <w:rsid w:val="00AB7BD1"/>
    <w:rsid w:val="00BB1F20"/>
    <w:rsid w:val="00CA21B0"/>
    <w:rsid w:val="00CF2FA4"/>
    <w:rsid w:val="00D1428B"/>
    <w:rsid w:val="00E9458F"/>
    <w:rsid w:val="00F301DC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BAA7"/>
  <w15:chartTrackingRefBased/>
  <w15:docId w15:val="{058322C4-379A-42BD-B982-7007E6D2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44"/>
  </w:style>
  <w:style w:type="paragraph" w:styleId="Heading1">
    <w:name w:val="heading 1"/>
    <w:basedOn w:val="Normal"/>
    <w:next w:val="Normal"/>
    <w:link w:val="Heading1Char"/>
    <w:uiPriority w:val="9"/>
    <w:qFormat/>
    <w:rsid w:val="00BB1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F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F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1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290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aas.org/news/federal-budget-process-101" TargetMode="External"/><Relationship Id="rId18" Type="http://schemas.openxmlformats.org/officeDocument/2006/relationships/hyperlink" Target="https://www.nifa.usda.gov/grants/programs/specialty-crop-research-initiative-scri" TargetMode="External"/><Relationship Id="rId26" Type="http://schemas.openxmlformats.org/officeDocument/2006/relationships/hyperlink" Target="https://www.fiercebiotech.com/research/nih-chief-calls-immediate-research-review-dangling-threat-project-termination" TargetMode="External"/><Relationship Id="rId39" Type="http://schemas.openxmlformats.org/officeDocument/2006/relationships/hyperlink" Target="https://www.nsf.gov/executive-orders" TargetMode="External"/><Relationship Id="rId21" Type="http://schemas.openxmlformats.org/officeDocument/2006/relationships/hyperlink" Target="https://grants.nih.gov/grants/guide/notice-files/NOT-OD-25-116.html" TargetMode="External"/><Relationship Id="rId34" Type="http://schemas.openxmlformats.org/officeDocument/2006/relationships/hyperlink" Target="https://www.nsf.gov/updates-on-priorities" TargetMode="External"/><Relationship Id="rId42" Type="http://schemas.openxmlformats.org/officeDocument/2006/relationships/hyperlink" Target="https://www.science.org/content/article/exclusive-nsf-faces-radical-shake-officials-abolish-its-37-divisions" TargetMode="External"/><Relationship Id="rId47" Type="http://schemas.openxmlformats.org/officeDocument/2006/relationships/hyperlink" Target="https://www.whitehouse.gov/presidential-actions/2025/02/establishing-the-national-energy-dominance-council/" TargetMode="External"/><Relationship Id="rId50" Type="http://schemas.openxmlformats.org/officeDocument/2006/relationships/hyperlink" Target="https://www.energy.gov/articles/secretary-wright-leads-ai-collaboration-event-oak-ridge-national-lab" TargetMode="External"/><Relationship Id="rId55" Type="http://schemas.openxmlformats.org/officeDocument/2006/relationships/hyperlink" Target="https://www.reuters.com/business/energy/us-proposes-nearly-1-billion-funds-critical-minerals-materials-2025-08-13/" TargetMode="External"/><Relationship Id="rId7" Type="http://schemas.openxmlformats.org/officeDocument/2006/relationships/hyperlink" Target="https://ccr.wsu.edu/self-assessme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sda.gov/sites/default/files/documents/sm-1078-014.pdf" TargetMode="External"/><Relationship Id="rId29" Type="http://schemas.openxmlformats.org/officeDocument/2006/relationships/hyperlink" Target="https://www.chemistryworld.com/news/its-carnage-former-nih-director-decries-trump-administration-efforts-to-slash-research-spending/4021985.article" TargetMode="External"/><Relationship Id="rId11" Type="http://schemas.openxmlformats.org/officeDocument/2006/relationships/hyperlink" Target="https://www.congress.gov/crs-appropriations-status-table" TargetMode="External"/><Relationship Id="rId24" Type="http://schemas.openxmlformats.org/officeDocument/2006/relationships/hyperlink" Target="https://www.supremecourt.gov/opinions/24pdf/25a103_kh7p.pdf" TargetMode="External"/><Relationship Id="rId32" Type="http://schemas.openxmlformats.org/officeDocument/2006/relationships/hyperlink" Target="https://www.standupforscience.net/bethesda-declaration" TargetMode="External"/><Relationship Id="rId37" Type="http://schemas.openxmlformats.org/officeDocument/2006/relationships/hyperlink" Target="https://www.nature.com/articles/d41586-025-00365-z" TargetMode="External"/><Relationship Id="rId40" Type="http://schemas.openxmlformats.org/officeDocument/2006/relationships/hyperlink" Target="https://www.nature.com/articles/d41586-025-01263-0" TargetMode="External"/><Relationship Id="rId45" Type="http://schemas.openxmlformats.org/officeDocument/2006/relationships/hyperlink" Target="https://www.whitehouse.gov/presidential-actions/2025/01/unleashing-american-energy/" TargetMode="External"/><Relationship Id="rId53" Type="http://schemas.openxmlformats.org/officeDocument/2006/relationships/hyperlink" Target="https://www.energy.gov/articles/department-energy-overhauls-policy-college-and-university-research-saving-405-million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research.wsu.edu/federal-updates/memorandums-executive-orders" TargetMode="External"/><Relationship Id="rId61" Type="http://schemas.openxmlformats.org/officeDocument/2006/relationships/customXml" Target="../customXml/item2.xml"/><Relationship Id="rId19" Type="http://schemas.openxmlformats.org/officeDocument/2006/relationships/hyperlink" Target="https://www.nih.gov/about-nih/nih-director/statements/advancing-nihs-mission-through-unified-strategy" TargetMode="External"/><Relationship Id="rId14" Type="http://schemas.openxmlformats.org/officeDocument/2006/relationships/hyperlink" Target="https://www.aaas.org/news/fy-2026-rd-appropriations-dashboard" TargetMode="External"/><Relationship Id="rId22" Type="http://schemas.openxmlformats.org/officeDocument/2006/relationships/hyperlink" Target="https://grants.nih.gov/policy-and-compliance/policy-topics/peer-review/revisions-nih-fellowship-application-review-process" TargetMode="External"/><Relationship Id="rId27" Type="http://schemas.openxmlformats.org/officeDocument/2006/relationships/hyperlink" Target="https://www.geneonline.com/political-oversight-during-trump-administration-linked-to-delays-in-nih-grant-approvals/" TargetMode="External"/><Relationship Id="rId30" Type="http://schemas.openxmlformats.org/officeDocument/2006/relationships/hyperlink" Target="https://www.cnn.com/2025/06/09/health/nih-letter-bethesda-declaration" TargetMode="External"/><Relationship Id="rId35" Type="http://schemas.openxmlformats.org/officeDocument/2006/relationships/hyperlink" Target="https://www.nsf.gov/updates-on-priorities" TargetMode="External"/><Relationship Id="rId43" Type="http://schemas.openxmlformats.org/officeDocument/2006/relationships/hyperlink" Target="https://www.govexec.com/management/2025/07/nsf-slashes-most-career-executive-roles-after-shedding-one-third-staff/407066/" TargetMode="External"/><Relationship Id="rId48" Type="http://schemas.openxmlformats.org/officeDocument/2006/relationships/hyperlink" Target="https://www.energy.gov/articles/secretary-wright-emphasizes-importance-ai-leadership-nuclear-modernization-visit-los" TargetMode="External"/><Relationship Id="rId56" Type="http://schemas.openxmlformats.org/officeDocument/2006/relationships/hyperlink" Target="https://www.aip.org/fyi/defense-research-cut-in-final-fy25-budget" TargetMode="External"/><Relationship Id="rId8" Type="http://schemas.openxmlformats.org/officeDocument/2006/relationships/hyperlink" Target="https://strategicplan.wsu.edu/" TargetMode="External"/><Relationship Id="rId51" Type="http://schemas.openxmlformats.org/officeDocument/2006/relationships/hyperlink" Target="https://www.energy.gov/articles/secretary-wright-acts-remove-red-tape-accelerate-mission-execution-americas-nationa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ngress.gov/crs-product/R47106" TargetMode="External"/><Relationship Id="rId17" Type="http://schemas.openxmlformats.org/officeDocument/2006/relationships/hyperlink" Target="https://www.ams.usda.gov/sites/default/files/media/MS_ResearchPrioritiesDD.pdf" TargetMode="External"/><Relationship Id="rId25" Type="http://schemas.openxmlformats.org/officeDocument/2006/relationships/hyperlink" Target="https://grants.nih.gov/news-events/nih-extramural-nexus-news/2025/07/how-does-the-nih-initiative-to-prioritize-human-based-research-affect-research-proposing-the-use-of-laboratory-animals" TargetMode="External"/><Relationship Id="rId33" Type="http://schemas.openxmlformats.org/officeDocument/2006/relationships/hyperlink" Target="https://research.wsu.edu/federal-updates/specific-agencies" TargetMode="External"/><Relationship Id="rId38" Type="http://schemas.openxmlformats.org/officeDocument/2006/relationships/hyperlink" Target="https://www.insidehighered.com/news/government/science-research-policy/2025/04/22/nsf-terminates-grants-focused-dei-or" TargetMode="External"/><Relationship Id="rId46" Type="http://schemas.openxmlformats.org/officeDocument/2006/relationships/hyperlink" Target="https://www.energy.gov/articles/us-department-energy-reverses-biden-lng-pause-restores-trump-energy-dominance-agenda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grants.nih.gov/grants/guide/notice-files/NOT-OD-23-163.html" TargetMode="External"/><Relationship Id="rId41" Type="http://schemas.openxmlformats.org/officeDocument/2006/relationships/hyperlink" Target="https://www.nytimes.com/interactive/2025/03/07/us/trump-federal-agencies-websites-words-dei.html?smid=url-share" TargetMode="External"/><Relationship Id="rId54" Type="http://schemas.openxmlformats.org/officeDocument/2006/relationships/hyperlink" Target="https://www.theguardian.com/us-news/2025/aug/13/climate-science-trump-administration" TargetMode="External"/><Relationship Id="rId62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policies.wsu.edu/prf/index/manuals/executive-policy-manual/ep02/" TargetMode="External"/><Relationship Id="rId15" Type="http://schemas.openxmlformats.org/officeDocument/2006/relationships/hyperlink" Target="https://www.nifa.usda.gov/about-nifa/announcements/notice-gain-function-research-reporting-usda" TargetMode="External"/><Relationship Id="rId23" Type="http://schemas.openxmlformats.org/officeDocument/2006/relationships/hyperlink" Target="https://grants.nih.gov/grants/guide/notice-files/NOT-OD-25-127.html" TargetMode="External"/><Relationship Id="rId28" Type="http://schemas.openxmlformats.org/officeDocument/2006/relationships/hyperlink" Target="https://www.statnews.com/2025/08/15/inside-trump-nih-stalled-grants-political-control-threatened-research/" TargetMode="External"/><Relationship Id="rId36" Type="http://schemas.openxmlformats.org/officeDocument/2006/relationships/hyperlink" Target="https://www.nsf.gov/updates-on-priorities" TargetMode="External"/><Relationship Id="rId49" Type="http://schemas.openxmlformats.org/officeDocument/2006/relationships/hyperlink" Target="https://www.energy.gov/articles/secretary-wright-leads-ai-collaboration-event-oak-ridge-national-lab" TargetMode="External"/><Relationship Id="rId57" Type="http://schemas.openxmlformats.org/officeDocument/2006/relationships/hyperlink" Target="https://rcra.emory.edu/research-security/dod-requirements.html" TargetMode="External"/><Relationship Id="rId10" Type="http://schemas.openxmlformats.org/officeDocument/2006/relationships/hyperlink" Target="https://www.congress.gov/crs-product/IG10005" TargetMode="External"/><Relationship Id="rId31" Type="http://schemas.openxmlformats.org/officeDocument/2006/relationships/hyperlink" Target="https://www.npr.org/sections/shots-health-news/2025/06/09/nx-s1-5425466/nih-research-freedom-bethesda-declaration" TargetMode="External"/><Relationship Id="rId44" Type="http://schemas.openxmlformats.org/officeDocument/2006/relationships/hyperlink" Target="https://www.energy.gov/articles/energy-department-announces-actions-secure-american-critical-minerals-and-materials-supply" TargetMode="External"/><Relationship Id="rId52" Type="http://schemas.openxmlformats.org/officeDocument/2006/relationships/hyperlink" Target="https://www.energy.gov/articles/energy-department-acts-unleash-american-coal-strengthening-coal-technology-and-securing" TargetMode="External"/><Relationship Id="rId6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cogr.edu/2025-administration-transition-information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85e32f0f9bc231d85112b25e607b8b64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490e0e817a1cb8120e3144ad3d028a69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</documentManagement>
</p:properties>
</file>

<file path=customXml/itemProps1.xml><?xml version="1.0" encoding="utf-8"?>
<ds:datastoreItem xmlns:ds="http://schemas.openxmlformats.org/officeDocument/2006/customXml" ds:itemID="{F799CAEE-78D7-42A7-BC11-F88FD255A87A}"/>
</file>

<file path=customXml/itemProps2.xml><?xml version="1.0" encoding="utf-8"?>
<ds:datastoreItem xmlns:ds="http://schemas.openxmlformats.org/officeDocument/2006/customXml" ds:itemID="{347FF4E2-8441-4BF4-8195-94D2D7D9CF37}"/>
</file>

<file path=customXml/itemProps3.xml><?xml version="1.0" encoding="utf-8"?>
<ds:datastoreItem xmlns:ds="http://schemas.openxmlformats.org/officeDocument/2006/customXml" ds:itemID="{40B75E77-E4C8-4B24-A8E9-D525AF399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Baxter-Howard, Lydia Noel</dc:creator>
  <cp:keywords/>
  <dc:description/>
  <cp:lastModifiedBy>Baxter-Howard, Lydia Noel</cp:lastModifiedBy>
  <cp:revision>21</cp:revision>
  <dcterms:created xsi:type="dcterms:W3CDTF">2025-10-29T16:46:00Z</dcterms:created>
  <dcterms:modified xsi:type="dcterms:W3CDTF">2025-10-29T17:10:00Z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</Properties>
</file>